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AB" w:rsidRDefault="00CA51AB" w:rsidP="00CA51AB">
      <w:pPr>
        <w:pStyle w:val="a3"/>
        <w:shd w:val="clear" w:color="auto" w:fill="FFFFFF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С</w:t>
      </w:r>
      <w:r>
        <w:rPr>
          <w:rFonts w:ascii="Inter" w:hAnsi="Inter"/>
          <w:color w:val="212529"/>
        </w:rPr>
        <w:t>остав комиссии</w:t>
      </w:r>
      <w:r w:rsidR="003136F8">
        <w:rPr>
          <w:rFonts w:ascii="Inter" w:hAnsi="Inter"/>
          <w:color w:val="212529"/>
        </w:rPr>
        <w:t xml:space="preserve"> по противодействию коррупции</w:t>
      </w:r>
      <w:bookmarkStart w:id="0" w:name="_GoBack"/>
      <w:bookmarkEnd w:id="0"/>
      <w:r>
        <w:rPr>
          <w:rFonts w:ascii="Inter" w:hAnsi="Inter"/>
          <w:color w:val="212529"/>
        </w:rPr>
        <w:t>:</w:t>
      </w:r>
    </w:p>
    <w:p w:rsidR="00CA51AB" w:rsidRPr="00647FC9" w:rsidRDefault="00CA51AB" w:rsidP="00CA51AB">
      <w:pPr>
        <w:pStyle w:val="a3"/>
        <w:shd w:val="clear" w:color="auto" w:fill="FFFFFF"/>
        <w:ind w:firstLine="709"/>
        <w:jc w:val="both"/>
        <w:rPr>
          <w:rFonts w:ascii="Inter" w:hAnsi="Inter"/>
          <w:color w:val="212529"/>
        </w:rPr>
      </w:pPr>
      <w:r w:rsidRPr="00647FC9">
        <w:rPr>
          <w:rFonts w:ascii="Inter" w:hAnsi="Inter"/>
          <w:color w:val="212529"/>
        </w:rPr>
        <w:t>Председатель: Архипова Н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>А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 xml:space="preserve"> – начальник финансового отдела.</w:t>
      </w:r>
    </w:p>
    <w:p w:rsidR="00CA51AB" w:rsidRPr="00647FC9" w:rsidRDefault="00CA51AB" w:rsidP="00CA51AB">
      <w:pPr>
        <w:pStyle w:val="a3"/>
        <w:shd w:val="clear" w:color="auto" w:fill="FFFFFF"/>
        <w:ind w:firstLine="709"/>
        <w:jc w:val="both"/>
        <w:rPr>
          <w:rFonts w:ascii="Inter" w:hAnsi="Inter"/>
          <w:color w:val="212529"/>
        </w:rPr>
      </w:pPr>
      <w:r w:rsidRPr="00647FC9">
        <w:rPr>
          <w:rFonts w:ascii="Inter" w:hAnsi="Inter"/>
          <w:color w:val="212529"/>
        </w:rPr>
        <w:t>Заместитель председателя комиссии: Иванов А</w:t>
      </w:r>
      <w:r>
        <w:rPr>
          <w:rFonts w:ascii="Inter" w:hAnsi="Inter"/>
          <w:color w:val="212529"/>
        </w:rPr>
        <w:t>.С.</w:t>
      </w:r>
      <w:r w:rsidRPr="00647FC9">
        <w:rPr>
          <w:rFonts w:ascii="Inter" w:hAnsi="Inter"/>
          <w:color w:val="212529"/>
        </w:rPr>
        <w:t xml:space="preserve"> – начальник отдела мониторинга и анализа цен. </w:t>
      </w:r>
    </w:p>
    <w:p w:rsidR="00CA51AB" w:rsidRPr="00647FC9" w:rsidRDefault="00CA51AB" w:rsidP="00CA51AB">
      <w:pPr>
        <w:pStyle w:val="a3"/>
        <w:shd w:val="clear" w:color="auto" w:fill="FFFFFF"/>
        <w:ind w:firstLine="709"/>
        <w:jc w:val="both"/>
        <w:rPr>
          <w:rFonts w:ascii="Inter" w:hAnsi="Inter"/>
          <w:color w:val="212529"/>
        </w:rPr>
      </w:pPr>
      <w:r w:rsidRPr="00647FC9">
        <w:rPr>
          <w:rFonts w:ascii="Inter" w:hAnsi="Inter"/>
          <w:color w:val="212529"/>
        </w:rPr>
        <w:t xml:space="preserve">Секретарь: </w:t>
      </w:r>
      <w:proofErr w:type="spellStart"/>
      <w:r w:rsidRPr="00647FC9">
        <w:rPr>
          <w:rFonts w:ascii="Inter" w:hAnsi="Inter"/>
          <w:color w:val="212529"/>
        </w:rPr>
        <w:t>Магерова</w:t>
      </w:r>
      <w:proofErr w:type="spellEnd"/>
      <w:r w:rsidRPr="00647FC9">
        <w:rPr>
          <w:rFonts w:ascii="Inter" w:hAnsi="Inter"/>
          <w:color w:val="212529"/>
        </w:rPr>
        <w:t xml:space="preserve"> Н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>С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 xml:space="preserve"> – экономист 1 категории финансового отдела.</w:t>
      </w:r>
    </w:p>
    <w:p w:rsidR="00CA51AB" w:rsidRPr="00ED194C" w:rsidRDefault="00CA51AB" w:rsidP="00CA51AB">
      <w:pPr>
        <w:pStyle w:val="a3"/>
        <w:shd w:val="clear" w:color="auto" w:fill="FFFFFF"/>
        <w:ind w:firstLine="709"/>
        <w:jc w:val="both"/>
        <w:rPr>
          <w:rFonts w:ascii="Inter" w:hAnsi="Inter"/>
          <w:color w:val="212529"/>
        </w:rPr>
      </w:pPr>
      <w:r w:rsidRPr="00647FC9">
        <w:rPr>
          <w:rFonts w:ascii="Inter" w:hAnsi="Inter"/>
          <w:color w:val="212529"/>
        </w:rPr>
        <w:t xml:space="preserve">Члены комиссии: </w:t>
      </w:r>
      <w:proofErr w:type="spellStart"/>
      <w:r w:rsidRPr="00647FC9">
        <w:rPr>
          <w:rFonts w:ascii="Inter" w:hAnsi="Inter"/>
          <w:color w:val="212529"/>
        </w:rPr>
        <w:t>Хромова</w:t>
      </w:r>
      <w:proofErr w:type="spellEnd"/>
      <w:r w:rsidRPr="00647FC9">
        <w:rPr>
          <w:rFonts w:ascii="Inter" w:hAnsi="Inter"/>
          <w:color w:val="212529"/>
        </w:rPr>
        <w:t xml:space="preserve"> К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>Н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 xml:space="preserve"> – начальник отдела разработки сметных нормативов, индексов на строительно-монтажные работы и контроля за их применением; Гейзер Е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>А</w:t>
      </w:r>
      <w:r>
        <w:rPr>
          <w:rFonts w:ascii="Inter" w:hAnsi="Inter"/>
          <w:color w:val="212529"/>
        </w:rPr>
        <w:t>.</w:t>
      </w:r>
      <w:r w:rsidRPr="00647FC9">
        <w:rPr>
          <w:rFonts w:ascii="Inter" w:hAnsi="Inter"/>
          <w:color w:val="212529"/>
        </w:rPr>
        <w:t xml:space="preserve"> – юрисконсульт 1 категории финансового отдела.</w:t>
      </w:r>
    </w:p>
    <w:p w:rsidR="0088536C" w:rsidRDefault="0088536C"/>
    <w:sectPr w:rsidR="0088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4"/>
    <w:rsid w:val="001E4044"/>
    <w:rsid w:val="003136F8"/>
    <w:rsid w:val="007D4532"/>
    <w:rsid w:val="0088536C"/>
    <w:rsid w:val="00C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FD9E-2AFE-475D-A276-6EF2DE6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2023-12-08T02:20:00Z</dcterms:created>
  <dcterms:modified xsi:type="dcterms:W3CDTF">2023-12-08T02:37:00Z</dcterms:modified>
</cp:coreProperties>
</file>